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D3C" w:rsidRDefault="003E639D" w:rsidP="00E20D3C">
      <w:pPr>
        <w:pStyle w:val="a3"/>
        <w:spacing w:before="0" w:beforeAutospacing="0" w:after="0" w:afterAutospacing="0"/>
        <w:ind w:left="113" w:right="113"/>
        <w:jc w:val="right"/>
        <w:rPr>
          <w:lang w:val="kk-KZ"/>
        </w:rPr>
      </w:pPr>
      <w:r>
        <w:rPr>
          <w:lang w:val="kk-KZ"/>
        </w:rPr>
        <w:t>Алиманова</w:t>
      </w:r>
      <w:r w:rsidR="00E20D3C">
        <w:rPr>
          <w:lang w:val="kk-KZ"/>
        </w:rPr>
        <w:t xml:space="preserve"> Жанна Галимжановна</w:t>
      </w:r>
    </w:p>
    <w:p w:rsidR="00E20D3C" w:rsidRDefault="00E20D3C" w:rsidP="00E20D3C">
      <w:pPr>
        <w:pStyle w:val="a3"/>
        <w:spacing w:before="0" w:beforeAutospacing="0" w:after="0" w:afterAutospacing="0"/>
        <w:ind w:left="113" w:right="113"/>
        <w:jc w:val="right"/>
        <w:rPr>
          <w:lang w:val="kk-KZ"/>
        </w:rPr>
      </w:pPr>
      <w:r>
        <w:rPr>
          <w:lang w:val="kk-KZ"/>
        </w:rPr>
        <w:t>Акмолинская область</w:t>
      </w:r>
    </w:p>
    <w:p w:rsidR="00E20D3C" w:rsidRDefault="003E639D" w:rsidP="00E20D3C">
      <w:pPr>
        <w:pStyle w:val="a3"/>
        <w:spacing w:before="0" w:beforeAutospacing="0" w:after="0" w:afterAutospacing="0"/>
        <w:ind w:left="113" w:right="113"/>
        <w:jc w:val="right"/>
        <w:rPr>
          <w:lang w:val="kk-KZ"/>
        </w:rPr>
      </w:pPr>
      <w:r>
        <w:rPr>
          <w:lang w:val="kk-KZ"/>
        </w:rPr>
        <w:t>Зерендинский район</w:t>
      </w:r>
    </w:p>
    <w:p w:rsidR="003E639D" w:rsidRDefault="003E639D" w:rsidP="00E20D3C">
      <w:pPr>
        <w:pStyle w:val="a3"/>
        <w:spacing w:before="0" w:beforeAutospacing="0" w:after="0" w:afterAutospacing="0"/>
        <w:ind w:left="113" w:right="113"/>
        <w:jc w:val="right"/>
        <w:rPr>
          <w:lang w:val="kk-KZ"/>
        </w:rPr>
      </w:pPr>
      <w:r>
        <w:rPr>
          <w:lang w:val="kk-KZ"/>
        </w:rPr>
        <w:t>с.Куропаткино</w:t>
      </w:r>
    </w:p>
    <w:p w:rsidR="00E20D3C" w:rsidRDefault="00E20D3C" w:rsidP="00E20D3C">
      <w:pPr>
        <w:pStyle w:val="a3"/>
        <w:spacing w:before="0" w:beforeAutospacing="0" w:after="0" w:afterAutospacing="0"/>
        <w:ind w:left="113" w:right="113"/>
        <w:jc w:val="right"/>
        <w:rPr>
          <w:lang w:val="kk-KZ"/>
        </w:rPr>
      </w:pPr>
      <w:r>
        <w:rPr>
          <w:lang w:val="kk-KZ"/>
        </w:rPr>
        <w:t>КГУ «Куропаткинская средняя школа»</w:t>
      </w:r>
    </w:p>
    <w:p w:rsidR="00E20D3C" w:rsidRDefault="00E20D3C" w:rsidP="00E20D3C">
      <w:pPr>
        <w:pStyle w:val="a3"/>
        <w:spacing w:before="0" w:beforeAutospacing="0" w:after="0" w:afterAutospacing="0"/>
        <w:ind w:left="113" w:right="113"/>
        <w:jc w:val="right"/>
        <w:rPr>
          <w:lang w:val="kk-KZ"/>
        </w:rPr>
      </w:pPr>
    </w:p>
    <w:p w:rsidR="00E20D3C" w:rsidRPr="00E20D3C" w:rsidRDefault="00E20D3C" w:rsidP="00E20D3C">
      <w:pPr>
        <w:pStyle w:val="a5"/>
        <w:jc w:val="right"/>
        <w:rPr>
          <w:rFonts w:ascii="Times New Roman" w:hAnsi="Times New Roman" w:cs="Times New Roman"/>
          <w:sz w:val="24"/>
          <w:szCs w:val="24"/>
          <w:lang w:eastAsia="ru-RU"/>
        </w:rPr>
      </w:pPr>
      <w:r w:rsidRPr="00E20D3C">
        <w:rPr>
          <w:rFonts w:ascii="Times New Roman" w:hAnsi="Times New Roman" w:cs="Times New Roman"/>
          <w:sz w:val="24"/>
          <w:szCs w:val="24"/>
          <w:lang w:eastAsia="ru-RU"/>
        </w:rPr>
        <w:t xml:space="preserve">«Ткач уже через час видит плоды своих забот, сталевар через несколько часов радуется огненному потоку металла — это вершина его мечты; пахарь, сеятель, хлебороб через несколько месяцев любуется колосьями и горстью зерна, выращенного в поле... </w:t>
      </w:r>
      <w:r w:rsidRPr="00E20D3C">
        <w:rPr>
          <w:rFonts w:ascii="Times New Roman" w:hAnsi="Times New Roman" w:cs="Times New Roman"/>
          <w:b/>
          <w:bCs/>
          <w:sz w:val="24"/>
          <w:szCs w:val="24"/>
          <w:lang w:eastAsia="ru-RU"/>
        </w:rPr>
        <w:t xml:space="preserve">Учителю же </w:t>
      </w:r>
      <w:r w:rsidRPr="00E20D3C">
        <w:rPr>
          <w:rFonts w:ascii="Times New Roman" w:hAnsi="Times New Roman" w:cs="Times New Roman"/>
          <w:sz w:val="24"/>
          <w:szCs w:val="24"/>
          <w:lang w:eastAsia="ru-RU"/>
        </w:rPr>
        <w:t xml:space="preserve">надо трудиться годы и годы, чтобы увидеть предмет своего творения; бывает, проходят десятилетия, и еле-еле начинает обозначаться то, что ты замыслил». </w:t>
      </w:r>
    </w:p>
    <w:p w:rsidR="00E20D3C" w:rsidRPr="00E20D3C" w:rsidRDefault="00E20D3C" w:rsidP="00E20D3C">
      <w:pPr>
        <w:pStyle w:val="a3"/>
        <w:spacing w:before="0" w:beforeAutospacing="0" w:after="0" w:afterAutospacing="0"/>
        <w:ind w:left="113" w:right="113"/>
        <w:jc w:val="right"/>
        <w:rPr>
          <w:lang w:val="kk-KZ"/>
        </w:rPr>
      </w:pPr>
      <w:r>
        <w:t xml:space="preserve">В.А. </w:t>
      </w:r>
      <w:proofErr w:type="spellStart"/>
      <w:r>
        <w:t>Сухомлинск</w:t>
      </w:r>
      <w:proofErr w:type="spellEnd"/>
      <w:r>
        <w:rPr>
          <w:lang w:val="kk-KZ"/>
        </w:rPr>
        <w:t>ий</w:t>
      </w:r>
    </w:p>
    <w:p w:rsidR="003E639D" w:rsidRPr="00EF6437" w:rsidRDefault="003E639D" w:rsidP="00DE7932">
      <w:pPr>
        <w:pStyle w:val="a3"/>
        <w:ind w:left="113" w:right="113"/>
        <w:jc w:val="center"/>
        <w:rPr>
          <w:lang w:val="kk-KZ"/>
        </w:rPr>
      </w:pPr>
      <w:r>
        <w:rPr>
          <w:lang w:val="kk-KZ"/>
        </w:rPr>
        <w:t xml:space="preserve">Тема доклада: </w:t>
      </w:r>
      <w:r w:rsidRPr="00EF6437">
        <w:rPr>
          <w:rStyle w:val="a4"/>
        </w:rPr>
        <w:t>«Применение элементов критического мышления на уроках начальной школы»</w:t>
      </w:r>
    </w:p>
    <w:p w:rsidR="003E639D" w:rsidRDefault="003E639D" w:rsidP="00E20D3C">
      <w:pPr>
        <w:pStyle w:val="a3"/>
        <w:ind w:left="113" w:right="113"/>
        <w:jc w:val="both"/>
      </w:pPr>
      <w:r>
        <w:t xml:space="preserve">В начальной школе бывает затруднительно выстроить весь урок по какой-либо одной технологии. Но очень просто использовать их элементы. Наиболее приемлемы, на мой взгляд, приёмы технологии критического мышления. </w:t>
      </w:r>
    </w:p>
    <w:p w:rsidR="00A23133" w:rsidRDefault="00A23133" w:rsidP="00E20D3C">
      <w:pPr>
        <w:pStyle w:val="a3"/>
        <w:ind w:left="113" w:right="113"/>
        <w:jc w:val="both"/>
      </w:pPr>
      <w:r>
        <w:t>Под критическими мышлением понимают проявление детской любознательности, выработку собственной точки зрения по определенному вопросу, способность отстоять её логическими доводами, использование исследовательских методов.</w:t>
      </w:r>
    </w:p>
    <w:p w:rsidR="00A23133" w:rsidRDefault="00A23133" w:rsidP="00E20D3C">
      <w:pPr>
        <w:pStyle w:val="a3"/>
        <w:ind w:left="113" w:right="113"/>
        <w:jc w:val="both"/>
      </w:pPr>
      <w:r>
        <w:t>Качество усвоения учебного материала, прежде всего, зависит от выбора доминирующего метода изучения той или иной темы. Любое новшество встречается всегда осторожно, при этом ему сопутствует одобрение или сопротивление. Как для каждого учителя начальных классов, так и для меня больным является вопрос: «Как сделать свои уроки более увлекательными?» Лишь познакомившись с технологией критического мышления, я пришла к выводу, что её использование позволяет сделать урок более оживленным, увлекательным. Повышаются у детей активность, внимание, восприятие. Эта технология не дает забывать о том, что направлена на удовлетворение потребностей личности в уважении, самоутверждении, общении, игре и творчестве.</w:t>
      </w:r>
    </w:p>
    <w:p w:rsidR="00A23133" w:rsidRDefault="00A23133" w:rsidP="00E20D3C">
      <w:pPr>
        <w:pStyle w:val="a3"/>
        <w:ind w:left="113" w:right="113"/>
        <w:jc w:val="both"/>
      </w:pPr>
      <w:r>
        <w:t>Известно, что при изучении одной и той же темы во многих случаях можно использовать различные методы и приемы, которые дадут одинаковый результат. Будет ли это объяснение или рассказ, усвоение материала по учебнику или самостоятельная практическая работа – все методы окажутся эффективными только в том случае, если вызовут напряженную мыслительную работу ученика, направленную на решение познавательных и практических задач. При любом методе работу нужно строить таким образом, чтобы у детей возникали познавательные вопросы, которые требуют самостоятельного осмысления материала, выводов, обобщений и проверки их на практике.</w:t>
      </w:r>
    </w:p>
    <w:p w:rsidR="00A23133" w:rsidRDefault="00A23133" w:rsidP="00E20D3C">
      <w:pPr>
        <w:pStyle w:val="a3"/>
        <w:ind w:left="113" w:right="113"/>
        <w:jc w:val="both"/>
      </w:pPr>
      <w:r>
        <w:t>Своеобразна структура урока по критическому мышлению. Чтобы пробудить интерес, необходимо заинтересовать учащихся. Отсюда первая стадия урока – вызов, побуждение, актуализация. Создание интереса – побуждение к активной деятельности. Актуализация – это воссоздание всего, что учащийся знает по данной теме. Ученик сам определяет уровень своих знаний.</w:t>
      </w:r>
    </w:p>
    <w:p w:rsidR="00A23133" w:rsidRDefault="00A23133" w:rsidP="00E20D3C">
      <w:pPr>
        <w:pStyle w:val="a3"/>
        <w:ind w:left="113" w:right="113"/>
        <w:jc w:val="both"/>
      </w:pPr>
      <w:r>
        <w:t xml:space="preserve">Вторая стадия – реализация, осмысление полученных знаний, выработка умений применять полученные знания. Это основная часть урока, так как нужно всегда помнить </w:t>
      </w:r>
      <w:r>
        <w:lastRenderedPageBreak/>
        <w:t>учителю о том, что главное, что должно дать образование и о чем часто забывают, - это не багаж знаний, а умение владеть этим багажом.</w:t>
      </w:r>
    </w:p>
    <w:p w:rsidR="00A23133" w:rsidRDefault="00A23133" w:rsidP="00E20D3C">
      <w:pPr>
        <w:pStyle w:val="a3"/>
        <w:ind w:left="113" w:right="113"/>
        <w:jc w:val="both"/>
      </w:pPr>
      <w:r>
        <w:t>И третья стадия – рефлексия, самооценка, а также активная перестройка представлений в соответствии с новой информацией и формирование личного отношения к новым знаниям.</w:t>
      </w:r>
    </w:p>
    <w:p w:rsidR="00A23133" w:rsidRDefault="00A23133" w:rsidP="00E20D3C">
      <w:pPr>
        <w:pStyle w:val="a3"/>
        <w:ind w:left="113" w:right="113"/>
        <w:jc w:val="both"/>
      </w:pPr>
      <w:r>
        <w:t>Критическое мышление помогает учащимся добывать на уроках новые знания, пропуская их через собственный опыт под неназойливым руководством учителя, у которого появляется возможность индивидуально подойти к каждому ребенку, дать возможность выразить себя.</w:t>
      </w:r>
    </w:p>
    <w:p w:rsidR="00A23133" w:rsidRDefault="00A23133" w:rsidP="00E20D3C">
      <w:pPr>
        <w:pStyle w:val="a3"/>
        <w:ind w:left="113" w:right="113"/>
        <w:jc w:val="both"/>
      </w:pPr>
      <w:r>
        <w:t xml:space="preserve">Наиболее эффективными, на мой взгляд, после проведения ряда уроков в своем классе, являются такие стратегии «Критического мышления» как кластер, </w:t>
      </w:r>
      <w:proofErr w:type="spellStart"/>
      <w:r>
        <w:t>синквейн</w:t>
      </w:r>
      <w:proofErr w:type="spellEnd"/>
      <w:r>
        <w:t xml:space="preserve">, диагностика знаний с применением методов ЗХУ (знаю-хочу знать - узнал), </w:t>
      </w:r>
      <w:proofErr w:type="spellStart"/>
      <w:r>
        <w:t>инсерт</w:t>
      </w:r>
      <w:proofErr w:type="spellEnd"/>
      <w:r>
        <w:t>. Опыт коллективной работы необходим в дальнейшем для формирования у учащихся умений и навыков исследовательской деятельности.</w:t>
      </w:r>
    </w:p>
    <w:p w:rsidR="00A23133" w:rsidRDefault="00A23133" w:rsidP="00E20D3C">
      <w:pPr>
        <w:pStyle w:val="a3"/>
        <w:ind w:left="113" w:right="113"/>
        <w:jc w:val="both"/>
      </w:pPr>
      <w:r>
        <w:t>Для достижения результатов по данной технологии ученики должны довериться учителю, стать его союзником и соратником. Только в этом случае они научатся выражать и отстаивать свои мысли, учитывая при этом мнение других.</w:t>
      </w:r>
    </w:p>
    <w:p w:rsidR="00A23133" w:rsidRDefault="00A23133" w:rsidP="00E20D3C">
      <w:pPr>
        <w:pStyle w:val="a3"/>
        <w:ind w:left="113" w:right="113"/>
        <w:jc w:val="both"/>
      </w:pPr>
      <w:r>
        <w:t xml:space="preserve">Уроки, проведенные в рамках технологии критического мышления, помогают учителю сделать деятельность своих учеников интересной, полезной, активней. И в конечном результате, </w:t>
      </w:r>
      <w:proofErr w:type="gramStart"/>
      <w:r>
        <w:t>успешной</w:t>
      </w:r>
      <w:proofErr w:type="gramEnd"/>
      <w:r>
        <w:t>.</w:t>
      </w:r>
    </w:p>
    <w:p w:rsidR="00A23133" w:rsidRDefault="00A23133" w:rsidP="00E20D3C">
      <w:pPr>
        <w:pStyle w:val="a3"/>
        <w:ind w:left="113" w:right="113"/>
        <w:jc w:val="both"/>
      </w:pPr>
      <w:r>
        <w:t>Таблица ЗХУ помогает проконтролировать работу каждого ученика на уроке, его понимание и интерес к изучаемой теме. Заполнение таблицы «Знаю – хочу знать – узнал» развивает умение собирать воедино знания и строить новые. Заполняя таблицу, учащиеся отбирают ту информацию, которая соответствует их познавательным запросам, и приобретают новые знания осознанно.</w:t>
      </w:r>
    </w:p>
    <w:p w:rsidR="00A23133" w:rsidRDefault="00A23133" w:rsidP="00E20D3C">
      <w:pPr>
        <w:pStyle w:val="a3"/>
        <w:ind w:left="113" w:right="113"/>
        <w:jc w:val="both"/>
      </w:pPr>
      <w:r>
        <w:t>Применяю элемент критического мышления кластер. Кластер – графическое изображение, составленное в результате групповой работы. Эта работа позволяет каждому ребенку свободно и открыто осмыслить проблематику урока, стимулирует мыслительную деятельность. При анализе применения кластера был сделан вывод: данный элемент критического мышления понятен учащимся, он стимулирует творческие способности, активизирует развитие диалога в группе.</w:t>
      </w:r>
    </w:p>
    <w:p w:rsidR="00A23133" w:rsidRDefault="00A23133" w:rsidP="00E20D3C">
      <w:pPr>
        <w:pStyle w:val="a3"/>
        <w:ind w:left="113" w:right="113"/>
        <w:jc w:val="both"/>
      </w:pPr>
      <w:proofErr w:type="spellStart"/>
      <w:r>
        <w:t>Инсерт</w:t>
      </w:r>
      <w:proofErr w:type="spellEnd"/>
      <w:r>
        <w:t xml:space="preserve"> – в переводе с английского означает: интерактивная система записи для эффективного чтения и размышления. </w:t>
      </w:r>
      <w:proofErr w:type="gramStart"/>
      <w:r>
        <w:t>«Галочкой» отмечается то, что уже известно учащимся, знаком «минус» - то, что противоречит их представлению, знаком «плюс» помечается то, что является интересным и неожиданным.</w:t>
      </w:r>
      <w:proofErr w:type="gramEnd"/>
    </w:p>
    <w:p w:rsidR="00A23133" w:rsidRDefault="00A23133" w:rsidP="00E20D3C">
      <w:pPr>
        <w:pStyle w:val="a3"/>
        <w:ind w:left="113" w:right="113"/>
        <w:jc w:val="both"/>
      </w:pPr>
      <w:r>
        <w:t xml:space="preserve">Работая со своим 1 классом, на уроках познания мира и естествознания, я находилась в поиске таких методов и приемов работы, которые бы совершенствовали мыслительные способности учащихся и позволили бы мыслить продуктивно. Именно благодаря способности человека мыслить решаются трудные задачи, делаются открытия, появляются изобретения. Урок </w:t>
      </w:r>
      <w:r w:rsidR="00D92F7D">
        <w:t>естествознание</w:t>
      </w:r>
      <w:r>
        <w:t xml:space="preserve"> я стала строить по схеме «вызо</w:t>
      </w:r>
      <w:proofErr w:type="gramStart"/>
      <w:r>
        <w:t>в-</w:t>
      </w:r>
      <w:proofErr w:type="gramEnd"/>
      <w:r>
        <w:t xml:space="preserve"> осмысление содержания – рефлексия». Мотивационная стадия вызова – это побуждение и стимулирование интереса к теме урока. Информационная функция – выявить имеющиеся знания по теме. С этой целью я использовала приемы:</w:t>
      </w:r>
    </w:p>
    <w:p w:rsidR="00A23133" w:rsidRDefault="00A23133" w:rsidP="00E20D3C">
      <w:pPr>
        <w:pStyle w:val="a3"/>
        <w:ind w:left="113" w:right="113"/>
        <w:jc w:val="both"/>
      </w:pPr>
      <w:r>
        <w:lastRenderedPageBreak/>
        <w:t>1 рассказ-предположение по ключевым словам;</w:t>
      </w:r>
    </w:p>
    <w:p w:rsidR="00A23133" w:rsidRDefault="00A23133" w:rsidP="00E20D3C">
      <w:pPr>
        <w:pStyle w:val="a3"/>
        <w:ind w:left="113" w:right="113"/>
        <w:jc w:val="both"/>
      </w:pPr>
      <w:r>
        <w:t>2 верные и неверные утверждения.</w:t>
      </w:r>
    </w:p>
    <w:p w:rsidR="00EA0858" w:rsidRDefault="00A23133" w:rsidP="00E20D3C">
      <w:pPr>
        <w:pStyle w:val="a3"/>
        <w:ind w:left="113" w:right="113"/>
        <w:jc w:val="both"/>
        <w:rPr>
          <w:lang w:val="kk-KZ"/>
        </w:rPr>
      </w:pPr>
      <w:r>
        <w:t xml:space="preserve">Учащиеся вспоминают все, что им известно по изучаемому вопросу, делают предположения, задают вопросы, на которые хотят получить ответ. При работе парами дети приучаются внимательно слушать ответ товарища (ведь они выступают в роли учителя), постоянно готовиться к ответу, учатся говорить, отвечать, доказывать. Ребенок может делать в этот момент то, что в другое время не разрешается – свободно общаться с товарищем по паре, свободно сидеть. Детям такая работа очень нравится. А так как дети ограничены временем и не хотят отстать от других пар, они стараются не отвлекаться, общаются только по теме урока. Есть дети, которые стесняются высказываться при всем классе. В более узком кругу сверстников стеснительные дети начинают говорить. Они знают, что товарищ их выслушает, не будет над ним смеяться, при необходимости поможет или объяснит. При групповой форме работы зажатые дети раскрываются, у них появляется уверенность в своих силах, в то, что они тоже что-то знают и умеют. </w:t>
      </w:r>
    </w:p>
    <w:p w:rsidR="00A23133" w:rsidRDefault="00A23133" w:rsidP="00E20D3C">
      <w:pPr>
        <w:pStyle w:val="a3"/>
        <w:ind w:left="113" w:right="113"/>
        <w:jc w:val="both"/>
      </w:pPr>
      <w:r>
        <w:t xml:space="preserve">Коллективные виды работ делают урок более интересным, живым, воспитывают у детей сознательное отношение к учебному труду, активизируют мыслительную деятельность, дают возможность многократно повторять материал, помогают учителю объяснять и постоянно контролировать знания, умения и навыки у ребят всего класса. У детей повышается уровень развития. Обучения и воспитания. Учитель получает возможность реально осуществить индивидуальный подход к </w:t>
      </w:r>
      <w:proofErr w:type="gramStart"/>
      <w:r>
        <w:t>обучающимся</w:t>
      </w:r>
      <w:proofErr w:type="gramEnd"/>
      <w:r>
        <w:t>: учитывать их способности, темп работы. При делении класса на группы давать группам задания, дифференцированные по трудности и по объему учебного материала.</w:t>
      </w:r>
    </w:p>
    <w:p w:rsidR="00A23133" w:rsidRDefault="00A23133" w:rsidP="00E20D3C">
      <w:pPr>
        <w:pStyle w:val="a3"/>
        <w:ind w:left="113" w:right="113"/>
        <w:jc w:val="both"/>
      </w:pPr>
      <w:r>
        <w:t>Постановка моей цели на уроках:</w:t>
      </w:r>
    </w:p>
    <w:p w:rsidR="00A23133" w:rsidRDefault="00A23133" w:rsidP="00E20D3C">
      <w:pPr>
        <w:pStyle w:val="a3"/>
        <w:ind w:left="113" w:right="113"/>
        <w:jc w:val="both"/>
      </w:pPr>
      <w:r>
        <w:t xml:space="preserve">Учить </w:t>
      </w:r>
      <w:proofErr w:type="gramStart"/>
      <w:r>
        <w:t>критически</w:t>
      </w:r>
      <w:proofErr w:type="gramEnd"/>
      <w:r>
        <w:t xml:space="preserve"> мыслить,</w:t>
      </w:r>
    </w:p>
    <w:p w:rsidR="00A23133" w:rsidRDefault="00A23133" w:rsidP="00E20D3C">
      <w:pPr>
        <w:pStyle w:val="a3"/>
        <w:ind w:left="113" w:right="113"/>
        <w:jc w:val="both"/>
      </w:pPr>
      <w:r>
        <w:t>Активизировать ранее полученные знания;</w:t>
      </w:r>
    </w:p>
    <w:p w:rsidR="00A23133" w:rsidRDefault="00A23133" w:rsidP="00E20D3C">
      <w:pPr>
        <w:pStyle w:val="a3"/>
        <w:ind w:left="113" w:right="113"/>
        <w:jc w:val="both"/>
      </w:pPr>
      <w:r>
        <w:t>Анализировать собственную деятельность и деятельность учащихся</w:t>
      </w:r>
    </w:p>
    <w:p w:rsidR="00A23133" w:rsidRDefault="00A23133" w:rsidP="00E20D3C">
      <w:pPr>
        <w:pStyle w:val="a3"/>
        <w:ind w:left="113" w:right="113"/>
        <w:jc w:val="both"/>
      </w:pPr>
      <w:r>
        <w:t>Создать условия для развития способности учащихся выделять главное из материала.</w:t>
      </w:r>
    </w:p>
    <w:p w:rsidR="00EA0858" w:rsidRDefault="00A23133" w:rsidP="00EA0858">
      <w:pPr>
        <w:pStyle w:val="a3"/>
        <w:ind w:right="113"/>
        <w:jc w:val="both"/>
        <w:rPr>
          <w:lang w:val="kk-KZ"/>
        </w:rPr>
      </w:pPr>
      <w:r>
        <w:t xml:space="preserve">Работая с учащимися </w:t>
      </w:r>
      <w:r w:rsidR="00D92F7D">
        <w:t>1</w:t>
      </w:r>
      <w:r>
        <w:t xml:space="preserve"> класса, я поняла, что вначале, когда я стала применять элементы новой технологии, у учащихся складывалось ощущение непонимания того, чего от них хотят. Но с каждым уроком постепенно, в течение следующих уроков, понимание стало проявляться. Учащиеся, пусть вначале еще робко, но стали принимать решения. Естественно, стало меняться мышление. Оно проявлялось творчески и рефлексивно.</w:t>
      </w:r>
    </w:p>
    <w:p w:rsidR="00A23133" w:rsidRDefault="00A23133" w:rsidP="00EA0858">
      <w:pPr>
        <w:pStyle w:val="a3"/>
        <w:ind w:right="113"/>
        <w:jc w:val="both"/>
      </w:pPr>
      <w:bookmarkStart w:id="0" w:name="_GoBack"/>
      <w:r>
        <w:t xml:space="preserve">Изменения, которые произошли в нашем обществе, повлекли за собой изменение целей современного образования, изменение всех составляющих методической системы учителя. Результатом обучения и воспитания в начальной школе должна стать готовность детей к овладению современными средствами информации и способность актуализировать их для самостоятельного постижения знаний, то есть речь идет о развитии у детей начальной школы </w:t>
      </w:r>
      <w:proofErr w:type="spellStart"/>
      <w:r>
        <w:t>общеучебных</w:t>
      </w:r>
      <w:proofErr w:type="spellEnd"/>
      <w:r>
        <w:t xml:space="preserve"> умений и навыков (интеллектуальных, коммуникативных, организационных). И чем прочнее и шире знания, тем легче дети будут получать другие знания. И, следовательно, будет гибче мышление ребенка. Обогащение содержания образования интеллектуальными умениями и способами </w:t>
      </w:r>
      <w:r>
        <w:lastRenderedPageBreak/>
        <w:t xml:space="preserve">творческой деятельности происходит через внедрение новых программ, развивающих технологий и методов. </w:t>
      </w:r>
    </w:p>
    <w:bookmarkEnd w:id="0"/>
    <w:p w:rsidR="00751CC3" w:rsidRDefault="00751CC3" w:rsidP="00E20D3C">
      <w:pPr>
        <w:ind w:left="113" w:right="113"/>
        <w:jc w:val="both"/>
      </w:pPr>
    </w:p>
    <w:sectPr w:rsidR="00751C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39D"/>
    <w:rsid w:val="002D267C"/>
    <w:rsid w:val="003E639D"/>
    <w:rsid w:val="00751CC3"/>
    <w:rsid w:val="00904193"/>
    <w:rsid w:val="00A23133"/>
    <w:rsid w:val="00BE18EC"/>
    <w:rsid w:val="00D92F7D"/>
    <w:rsid w:val="00DE7932"/>
    <w:rsid w:val="00E20D3C"/>
    <w:rsid w:val="00EA0858"/>
    <w:rsid w:val="00EF6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63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639D"/>
    <w:rPr>
      <w:b/>
      <w:bCs/>
    </w:rPr>
  </w:style>
  <w:style w:type="paragraph" w:styleId="a5">
    <w:name w:val="No Spacing"/>
    <w:uiPriority w:val="1"/>
    <w:qFormat/>
    <w:rsid w:val="00E20D3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63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639D"/>
    <w:rPr>
      <w:b/>
      <w:bCs/>
    </w:rPr>
  </w:style>
  <w:style w:type="paragraph" w:styleId="a5">
    <w:name w:val="No Spacing"/>
    <w:uiPriority w:val="1"/>
    <w:qFormat/>
    <w:rsid w:val="00E20D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065102">
      <w:bodyDiv w:val="1"/>
      <w:marLeft w:val="0"/>
      <w:marRight w:val="0"/>
      <w:marTop w:val="0"/>
      <w:marBottom w:val="0"/>
      <w:divBdr>
        <w:top w:val="none" w:sz="0" w:space="0" w:color="auto"/>
        <w:left w:val="none" w:sz="0" w:space="0" w:color="auto"/>
        <w:bottom w:val="none" w:sz="0" w:space="0" w:color="auto"/>
        <w:right w:val="none" w:sz="0" w:space="0" w:color="auto"/>
      </w:divBdr>
    </w:div>
    <w:div w:id="1767069111">
      <w:bodyDiv w:val="1"/>
      <w:marLeft w:val="0"/>
      <w:marRight w:val="0"/>
      <w:marTop w:val="0"/>
      <w:marBottom w:val="0"/>
      <w:divBdr>
        <w:top w:val="none" w:sz="0" w:space="0" w:color="auto"/>
        <w:left w:val="none" w:sz="0" w:space="0" w:color="auto"/>
        <w:bottom w:val="none" w:sz="0" w:space="0" w:color="auto"/>
        <w:right w:val="none" w:sz="0" w:space="0" w:color="auto"/>
      </w:divBdr>
    </w:div>
    <w:div w:id="179701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1347</Words>
  <Characters>7679</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Жандос</dc:creator>
  <cp:lastModifiedBy>Жандос</cp:lastModifiedBy>
  <cp:revision>6</cp:revision>
  <cp:lastPrinted>2019-03-28T07:12:00Z</cp:lastPrinted>
  <dcterms:created xsi:type="dcterms:W3CDTF">2019-03-14T08:32:00Z</dcterms:created>
  <dcterms:modified xsi:type="dcterms:W3CDTF">2019-03-28T10:48:00Z</dcterms:modified>
</cp:coreProperties>
</file>